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2900" w:type="dxa"/>
        <w:tblInd w:w="-922" w:type="dxa"/>
        <w:tblLook w:val="0000" w:firstRow="0" w:lastRow="0" w:firstColumn="0" w:lastColumn="0" w:noHBand="0" w:noVBand="0"/>
      </w:tblPr>
      <w:tblGrid>
        <w:gridCol w:w="12456"/>
        <w:gridCol w:w="222"/>
        <w:gridCol w:w="222"/>
      </w:tblGrid>
      <w:tr w:rsidR="00B12B21" w:rsidTr="0082477E">
        <w:trPr>
          <w:trHeight w:val="5355"/>
        </w:trPr>
        <w:tc>
          <w:tcPr>
            <w:tcW w:w="12900" w:type="dxa"/>
            <w:gridSpan w:val="3"/>
          </w:tcPr>
          <w:p w:rsidR="009A3CDE" w:rsidRDefault="009A3CDE" w:rsidP="00295D4F">
            <w:pPr>
              <w:pStyle w:val="Heading1"/>
              <w:spacing w:before="120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191135</wp:posOffset>
                  </wp:positionV>
                  <wp:extent cx="2513330" cy="1663065"/>
                  <wp:effectExtent l="0" t="0" r="1270" b="0"/>
                  <wp:wrapTight wrapText="bothSides">
                    <wp:wrapPolygon edited="0">
                      <wp:start x="0" y="0"/>
                      <wp:lineTo x="0" y="21278"/>
                      <wp:lineTo x="21447" y="21278"/>
                      <wp:lineTo x="21447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potlight-o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5D4F">
              <w:rPr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665480</wp:posOffset>
                      </wp:positionH>
                      <wp:positionV relativeFrom="paragraph">
                        <wp:posOffset>2105025</wp:posOffset>
                      </wp:positionV>
                      <wp:extent cx="6410325" cy="360045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0325" cy="3600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D4F" w:rsidRDefault="009E6A6D"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>
                                        <wp:extent cx="6305550" cy="3546871"/>
                                        <wp:effectExtent l="19050" t="19050" r="19050" b="15875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9" name="Men's shed 01.jpg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305550" cy="35468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1270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95D4F" w:rsidRDefault="00295D4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2.4pt;margin-top:165.75pt;width:504.75pt;height:28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" stroked="f">
                      <v:textbox>
                        <w:txbxContent>
                          <w:p w:rsidR="00295D4F" w:rsidRDefault="009E6A6D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>
                                  <wp:extent cx="6305550" cy="3546871"/>
                                  <wp:effectExtent l="19050" t="19050" r="19050" b="1587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" name="Men's shed 01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05550" cy="3546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5D4F" w:rsidRDefault="00295D4F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9A3CDE" w:rsidRDefault="00F910DB" w:rsidP="009A3CDE">
            <w:pPr>
              <w:rPr>
                <w:lang w:eastAsia="en-US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3143885</wp:posOffset>
                      </wp:positionH>
                      <wp:positionV relativeFrom="paragraph">
                        <wp:posOffset>17662</wp:posOffset>
                      </wp:positionV>
                      <wp:extent cx="3881755" cy="1482725"/>
                      <wp:effectExtent l="0" t="0" r="4445" b="3175"/>
                      <wp:wrapTight wrapText="bothSides">
                        <wp:wrapPolygon edited="0">
                          <wp:start x="0" y="0"/>
                          <wp:lineTo x="0" y="21369"/>
                          <wp:lineTo x="21519" y="21369"/>
                          <wp:lineTo x="21519" y="0"/>
                          <wp:lineTo x="0" y="0"/>
                        </wp:wrapPolygon>
                      </wp:wrapTight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1755" cy="1482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910DB" w:rsidRPr="00480516" w:rsidRDefault="004B0A7E" w:rsidP="00F910DB">
                                  <w:pPr>
                                    <w:spacing w:after="160" w:line="240" w:lineRule="auto"/>
                                    <w:jc w:val="center"/>
                                    <w:rPr>
                                      <w:rStyle w:val="Strong"/>
                                      <w:b w:val="0"/>
                                      <w:i/>
                                      <w:color w:val="663367"/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rStyle w:val="Heading1Char"/>
                                      <w:b/>
                                      <w:i w:val="0"/>
                                      <w:color w:val="663367"/>
                                      <w:sz w:val="60"/>
                                      <w:szCs w:val="60"/>
                                    </w:rPr>
                                    <w:t>Large-S</w:t>
                                  </w:r>
                                  <w:r w:rsidR="00C068C3">
                                    <w:rPr>
                                      <w:rStyle w:val="Heading1Char"/>
                                      <w:b/>
                                      <w:i w:val="0"/>
                                      <w:color w:val="663367"/>
                                      <w:sz w:val="60"/>
                                      <w:szCs w:val="60"/>
                                    </w:rPr>
                                    <w:t xml:space="preserve">cale </w:t>
                                  </w:r>
                                  <w:r w:rsidR="00366ABD">
                                    <w:rPr>
                                      <w:rStyle w:val="Heading1Char"/>
                                      <w:b/>
                                      <w:i w:val="0"/>
                                      <w:color w:val="663367"/>
                                      <w:sz w:val="60"/>
                                      <w:szCs w:val="60"/>
                                    </w:rPr>
                                    <w:br/>
                                  </w:r>
                                  <w:r w:rsidR="00C068C3">
                                    <w:rPr>
                                      <w:rStyle w:val="Heading1Char"/>
                                      <w:b/>
                                      <w:i w:val="0"/>
                                      <w:color w:val="663367"/>
                                      <w:sz w:val="60"/>
                                      <w:szCs w:val="60"/>
                                    </w:rPr>
                                    <w:t>S</w:t>
                                  </w:r>
                                  <w:r w:rsidR="00BC1237">
                                    <w:rPr>
                                      <w:rStyle w:val="Heading1Char"/>
                                      <w:b/>
                                      <w:i w:val="0"/>
                                      <w:color w:val="663367"/>
                                      <w:sz w:val="60"/>
                                      <w:szCs w:val="60"/>
                                    </w:rPr>
                                    <w:t>olar Development</w:t>
                                  </w:r>
                                </w:p>
                                <w:p w:rsidR="00455C16" w:rsidRPr="002312BD" w:rsidRDefault="00BC1237" w:rsidP="00366ABD">
                                  <w:pPr>
                                    <w:spacing w:after="160" w:line="240" w:lineRule="auto"/>
                                    <w:jc w:val="center"/>
                                    <w:rPr>
                                      <w:rStyle w:val="Strong"/>
                                      <w:rFonts w:asciiTheme="majorHAnsi" w:eastAsiaTheme="majorEastAsia" w:hAnsiTheme="majorHAnsi" w:cstheme="majorBidi"/>
                                      <w:i/>
                                      <w:color w:val="663367"/>
                                      <w:sz w:val="44"/>
                                      <w:szCs w:val="6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Heading2Char"/>
                                      <w:b/>
                                      <w:color w:val="663367"/>
                                      <w:sz w:val="44"/>
                                      <w:szCs w:val="60"/>
                                    </w:rPr>
                                    <w:t>Gannawarra Shire Council</w:t>
                                  </w:r>
                                </w:p>
                                <w:p w:rsidR="00C34BE0" w:rsidRDefault="00C34BE0"/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27" type="#_x0000_t202" style="position:absolute;margin-left:247.55pt;margin-top:1.4pt;width:305.65pt;height:116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" filled="f" stroked="f" strokeweight=".5pt">
                      <v:textbox inset="0,,0">
                        <w:txbxContent>
                          <w:p w:rsidR="00F910DB" w:rsidRPr="00480516" w:rsidRDefault="004B0A7E" w:rsidP="00F910DB">
                            <w:pPr>
                              <w:spacing w:after="160" w:line="240" w:lineRule="auto"/>
                              <w:jc w:val="center"/>
                              <w:rPr>
                                <w:rStyle w:val="Strong"/>
                                <w:b w:val="0"/>
                                <w:i/>
                                <w:color w:val="663367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Heading1Char"/>
                                <w:b/>
                                <w:i w:val="0"/>
                                <w:color w:val="663367"/>
                                <w:sz w:val="60"/>
                                <w:szCs w:val="60"/>
                              </w:rPr>
                              <w:t>Large-S</w:t>
                            </w:r>
                            <w:r w:rsidR="00C068C3">
                              <w:rPr>
                                <w:rStyle w:val="Heading1Char"/>
                                <w:b/>
                                <w:i w:val="0"/>
                                <w:color w:val="663367"/>
                                <w:sz w:val="60"/>
                                <w:szCs w:val="60"/>
                              </w:rPr>
                              <w:t xml:space="preserve">cale </w:t>
                            </w:r>
                            <w:r w:rsidR="00366ABD">
                              <w:rPr>
                                <w:rStyle w:val="Heading1Char"/>
                                <w:b/>
                                <w:i w:val="0"/>
                                <w:color w:val="663367"/>
                                <w:sz w:val="60"/>
                                <w:szCs w:val="60"/>
                              </w:rPr>
                              <w:br/>
                            </w:r>
                            <w:r w:rsidR="00C068C3">
                              <w:rPr>
                                <w:rStyle w:val="Heading1Char"/>
                                <w:b/>
                                <w:i w:val="0"/>
                                <w:color w:val="663367"/>
                                <w:sz w:val="60"/>
                                <w:szCs w:val="60"/>
                              </w:rPr>
                              <w:t>S</w:t>
                            </w:r>
                            <w:r w:rsidR="00BC1237">
                              <w:rPr>
                                <w:rStyle w:val="Heading1Char"/>
                                <w:b/>
                                <w:i w:val="0"/>
                                <w:color w:val="663367"/>
                                <w:sz w:val="60"/>
                                <w:szCs w:val="60"/>
                              </w:rPr>
                              <w:t>olar Development</w:t>
                            </w:r>
                          </w:p>
                          <w:p w:rsidR="00455C16" w:rsidRPr="002312BD" w:rsidRDefault="00BC1237" w:rsidP="00366ABD">
                            <w:pPr>
                              <w:spacing w:after="160" w:line="240" w:lineRule="auto"/>
                              <w:jc w:val="center"/>
                              <w:rPr>
                                <w:rStyle w:val="Strong"/>
                                <w:rFonts w:asciiTheme="majorHAnsi" w:eastAsiaTheme="majorEastAsia" w:hAnsiTheme="majorHAnsi" w:cstheme="majorBidi"/>
                                <w:i/>
                                <w:color w:val="663367"/>
                                <w:sz w:val="44"/>
                                <w:szCs w:val="60"/>
                                <w:lang w:eastAsia="en-US"/>
                              </w:rPr>
                            </w:pPr>
                            <w:r>
                              <w:rPr>
                                <w:rStyle w:val="Heading2Char"/>
                                <w:b/>
                                <w:color w:val="663367"/>
                                <w:sz w:val="44"/>
                                <w:szCs w:val="60"/>
                              </w:rPr>
                              <w:t>Gannawarra Shire Council</w:t>
                            </w:r>
                          </w:p>
                          <w:p w:rsidR="00C34BE0" w:rsidRDefault="00C34BE0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B12B21" w:rsidRPr="009A3CDE" w:rsidRDefault="00B12B21" w:rsidP="009A3CDE">
            <w:pPr>
              <w:rPr>
                <w:lang w:eastAsia="en-US"/>
              </w:rPr>
            </w:pPr>
          </w:p>
        </w:tc>
        <w:bookmarkStart w:id="0" w:name="_GoBack"/>
        <w:bookmarkEnd w:id="0"/>
      </w:tr>
      <w:tr w:rsidR="00A84D13" w:rsidTr="0082477E">
        <w:trPr>
          <w:trHeight w:val="4899"/>
        </w:trPr>
        <w:tc>
          <w:tcPr>
            <w:tcW w:w="12456" w:type="dxa"/>
          </w:tcPr>
          <w:p w:rsidR="00213398" w:rsidRDefault="00C75DA2" w:rsidP="00295D4F">
            <w:pPr>
              <w:spacing w:after="160" w:line="264" w:lineRule="auto"/>
              <w:rPr>
                <w:noProof/>
              </w:rPr>
            </w:pPr>
            <w:r w:rsidRPr="00883F80">
              <w:rPr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194945</wp:posOffset>
                      </wp:positionV>
                      <wp:extent cx="7743825" cy="723900"/>
                      <wp:effectExtent l="0" t="0" r="28575" b="19050"/>
                      <wp:wrapSquare wrapText="bothSides"/>
                      <wp:docPr id="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3825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336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0DAD" w:rsidRPr="00FE0DAD" w:rsidRDefault="00C75DA2" w:rsidP="00C75DA2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This award-winning large-scale</w:t>
                                  </w:r>
                                  <w:r w:rsidRPr="00C068C3">
                                    <w:rPr>
                                      <w:color w:val="FFFFFF" w:themeColor="background1"/>
                                    </w:rPr>
                                    <w:t xml:space="preserve"> solar farm i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s </w:t>
                                  </w:r>
                                  <w:r w:rsidRPr="00C068C3">
                                    <w:rPr>
                                      <w:color w:val="FFFFFF" w:themeColor="background1"/>
                                    </w:rPr>
                                    <w:t>capable of generating power for 25,000 homes.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br/>
                                  </w:r>
                                  <w:r w:rsidR="00FE0DAD" w:rsidRPr="00FE0DAD">
                                    <w:rPr>
                                      <w:color w:val="FFFFFF" w:themeColor="background1"/>
                                    </w:rPr>
                                    <w:t xml:space="preserve">Gannawarra Shire </w:t>
                                  </w:r>
                                  <w:r w:rsidR="00DC33F8">
                                    <w:rPr>
                                      <w:color w:val="FFFFFF" w:themeColor="background1"/>
                                    </w:rPr>
                                    <w:t xml:space="preserve">Council </w:t>
                                  </w:r>
                                  <w:r w:rsidR="00FE0DAD" w:rsidRPr="00FE0DAD">
                                    <w:rPr>
                                      <w:color w:val="FFFFFF" w:themeColor="background1"/>
                                    </w:rPr>
                                    <w:t>has taken a strategic approach to</w:t>
                                  </w:r>
                                  <w:r w:rsidR="00FE0DAD">
                                    <w:rPr>
                                      <w:color w:val="FFFFFF" w:themeColor="background1"/>
                                    </w:rPr>
                                    <w:t>wards</w:t>
                                  </w:r>
                                  <w:r w:rsidR="00FE0DAD" w:rsidRPr="00FE0DAD">
                                    <w:rPr>
                                      <w:color w:val="FFFFFF" w:themeColor="background1"/>
                                    </w:rPr>
                                    <w:t xml:space="preserve"> identifying future directions for the local economy</w:t>
                                  </w:r>
                                  <w:r w:rsidR="00FE0DAD">
                                    <w:rPr>
                                      <w:color w:val="FFFFFF" w:themeColor="background1"/>
                                    </w:rPr>
                                    <w:t xml:space="preserve"> around the platforms of nature-</w:t>
                                  </w:r>
                                  <w:r w:rsidR="00FE0DAD" w:rsidRPr="00FE0DAD">
                                    <w:rPr>
                                      <w:color w:val="FFFFFF" w:themeColor="background1"/>
                                    </w:rPr>
                                    <w:t>based tourism, renewable energy and innovative agriculture.</w:t>
                                  </w:r>
                                  <w:r w:rsidR="00FE0DAD">
                                    <w:rPr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="00FE0DAD">
                                    <w:rPr>
                                      <w:color w:val="FFFFFF" w:themeColor="background1"/>
                                    </w:rPr>
                                    <w:br/>
                                  </w:r>
                                  <w:r w:rsidR="00FE0DAD" w:rsidRPr="00FE0DAD">
                                    <w:rPr>
                                      <w:color w:val="FFFFFF" w:themeColor="background1"/>
                                    </w:rPr>
                                    <w:t>The environment features strongly as a base for growth of the Gannawarra brand.</w:t>
                                  </w:r>
                                </w:p>
                                <w:p w:rsidR="00FE0DAD" w:rsidRPr="00FE0DAD" w:rsidRDefault="00FE0DAD" w:rsidP="00FE0DA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:rsidR="00883F80" w:rsidRPr="00FB2DD8" w:rsidRDefault="00FE0DAD" w:rsidP="00FE0DA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FE0DAD">
                                    <w:rPr>
                                      <w:color w:val="FFFFFF" w:themeColor="background1"/>
                                    </w:rPr>
                                    <w:t>The environment features strongly as a base for growth of the Gannawarra brand.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-5.4pt;margin-top:15.35pt;width:609.75pt;height:5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" fillcolor="#663367">
                      <v:textbox>
                        <w:txbxContent>
                          <w:p w:rsidR="00FE0DAD" w:rsidRPr="00FE0DAD" w:rsidRDefault="00C75DA2" w:rsidP="00C75DA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This award-winning large-scale</w:t>
                            </w:r>
                            <w:r w:rsidRPr="00C068C3">
                              <w:rPr>
                                <w:color w:val="FFFFFF" w:themeColor="background1"/>
                              </w:rPr>
                              <w:t xml:space="preserve"> solar farm i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s </w:t>
                            </w:r>
                            <w:r w:rsidRPr="00C068C3">
                              <w:rPr>
                                <w:color w:val="FFFFFF" w:themeColor="background1"/>
                              </w:rPr>
                              <w:t>capable of generating power for 25,000 homes.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</w:rPr>
                              <w:br/>
                            </w:r>
                            <w:r w:rsidR="00FE0DAD" w:rsidRPr="00FE0DAD">
                              <w:rPr>
                                <w:color w:val="FFFFFF" w:themeColor="background1"/>
                              </w:rPr>
                              <w:t xml:space="preserve">Gannawarra Shire </w:t>
                            </w:r>
                            <w:r w:rsidR="00DC33F8">
                              <w:rPr>
                                <w:color w:val="FFFFFF" w:themeColor="background1"/>
                              </w:rPr>
                              <w:t xml:space="preserve">Council </w:t>
                            </w:r>
                            <w:r w:rsidR="00FE0DAD" w:rsidRPr="00FE0DAD">
                              <w:rPr>
                                <w:color w:val="FFFFFF" w:themeColor="background1"/>
                              </w:rPr>
                              <w:t>has taken a strategic approach to</w:t>
                            </w:r>
                            <w:r w:rsidR="00FE0DAD">
                              <w:rPr>
                                <w:color w:val="FFFFFF" w:themeColor="background1"/>
                              </w:rPr>
                              <w:t>wards</w:t>
                            </w:r>
                            <w:r w:rsidR="00FE0DAD" w:rsidRPr="00FE0DAD">
                              <w:rPr>
                                <w:color w:val="FFFFFF" w:themeColor="background1"/>
                              </w:rPr>
                              <w:t xml:space="preserve"> identifying future directions for the local economy</w:t>
                            </w:r>
                            <w:r w:rsidR="00FE0DAD">
                              <w:rPr>
                                <w:color w:val="FFFFFF" w:themeColor="background1"/>
                              </w:rPr>
                              <w:t xml:space="preserve"> around the platforms of nature-</w:t>
                            </w:r>
                            <w:r w:rsidR="00FE0DAD" w:rsidRPr="00FE0DAD">
                              <w:rPr>
                                <w:color w:val="FFFFFF" w:themeColor="background1"/>
                              </w:rPr>
                              <w:t>based tourism, renewable energy and innovative agriculture.</w:t>
                            </w:r>
                            <w:r w:rsidR="00FE0DAD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FE0DAD">
                              <w:rPr>
                                <w:color w:val="FFFFFF" w:themeColor="background1"/>
                              </w:rPr>
                              <w:br/>
                            </w:r>
                            <w:r w:rsidR="00FE0DAD" w:rsidRPr="00FE0DAD">
                              <w:rPr>
                                <w:color w:val="FFFFFF" w:themeColor="background1"/>
                              </w:rPr>
                              <w:t>The environment features strongly as a base for growth of the Gannawarra brand.</w:t>
                            </w:r>
                          </w:p>
                          <w:p w:rsidR="00FE0DAD" w:rsidRPr="00FE0DAD" w:rsidRDefault="00FE0DAD" w:rsidP="00FE0DA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883F80" w:rsidRPr="00FB2DD8" w:rsidRDefault="00FE0DAD" w:rsidP="00FE0DA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E0DAD">
                              <w:rPr>
                                <w:color w:val="FFFFFF" w:themeColor="background1"/>
                              </w:rPr>
                              <w:t>The environment features strongly as a base for growth of the Gannawarra brand.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A4590" w:rsidRPr="000822EB">
              <w:rPr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684530</wp:posOffset>
                      </wp:positionH>
                      <wp:positionV relativeFrom="paragraph">
                        <wp:posOffset>1125855</wp:posOffset>
                      </wp:positionV>
                      <wp:extent cx="6237605" cy="2228850"/>
                      <wp:effectExtent l="0" t="0" r="0" b="0"/>
                      <wp:wrapSquare wrapText="bothSides"/>
                      <wp:docPr id="1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37605" cy="2228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0DAD" w:rsidRDefault="007A4590" w:rsidP="007A4590">
                                  <w:pPr>
                                    <w:jc w:val="both"/>
                                  </w:pPr>
                                  <w:r w:rsidRPr="007A4590">
                                    <w:t>Gannawarra Shire is home to Australia’s largest integrated solar farm</w:t>
                                  </w:r>
                                  <w:r w:rsidR="00FE0DAD">
                                    <w:t xml:space="preserve"> and battery storage facility. This groundbreaking solar farm was recognised in the </w:t>
                                  </w:r>
                                  <w:hyperlink r:id="rId12" w:history="1">
                                    <w:r w:rsidR="00FE0DAD" w:rsidRPr="00FE0DAD">
                                      <w:rPr>
                                        <w:rStyle w:val="Hyperlink"/>
                                      </w:rPr>
                                      <w:t>2018 Premier’s Sustainability Awards</w:t>
                                    </w:r>
                                  </w:hyperlink>
                                  <w:r w:rsidR="00FE0DAD">
                                    <w:t xml:space="preserve"> as a winner in the category for the ‘Premier’s Regional Recognition Award’</w:t>
                                  </w:r>
                                  <w:r w:rsidR="00B62D06">
                                    <w:t>, which recognises local government contributions to sustainability initiatives in regional Victoria.</w:t>
                                  </w:r>
                                </w:p>
                                <w:p w:rsidR="00B62D06" w:rsidRDefault="00B62D06" w:rsidP="007A4590">
                                  <w:pPr>
                                    <w:jc w:val="both"/>
                                  </w:pPr>
                                  <w:r w:rsidRPr="007A4590">
                                    <w:t>The Gannawarra Shire has abundant solar resources, a high-capacity termi</w:t>
                                  </w:r>
                                  <w:r>
                                    <w:t>nal station</w:t>
                                  </w:r>
                                  <w:r w:rsidR="002E7CE0">
                                    <w:t xml:space="preserve"> and access to a </w:t>
                                  </w:r>
                                  <w:r w:rsidRPr="007A4590">
                                    <w:t>transmission network</w:t>
                                  </w:r>
                                  <w:r>
                                    <w:t xml:space="preserve"> -</w:t>
                                  </w:r>
                                  <w:r w:rsidRPr="007A4590">
                                    <w:t xml:space="preserve"> making it an ideal location for solar generation. </w:t>
                                  </w:r>
                                  <w:r w:rsidR="007A4590" w:rsidRPr="007A4590">
                                    <w:t>Located west of Kerang</w:t>
                                  </w:r>
                                  <w:r w:rsidR="007A4590">
                                    <w:t>,</w:t>
                                  </w:r>
                                  <w:r w:rsidR="007A4590" w:rsidRPr="007A4590">
                                    <w:t xml:space="preserve"> the Edify Energy/</w:t>
                                  </w:r>
                                  <w:r>
                                    <w:t xml:space="preserve"> </w:t>
                                  </w:r>
                                  <w:r w:rsidR="007A4590" w:rsidRPr="007A4590">
                                    <w:t>Wirsol project hosts a 60-megawatt</w:t>
                                  </w:r>
                                  <w:r w:rsidR="007A4590">
                                    <w:t xml:space="preserve"> solar farm along with a 25-</w:t>
                                  </w:r>
                                  <w:r w:rsidR="007A4590" w:rsidRPr="007A4590">
                                    <w:t>megawatt</w:t>
                                  </w:r>
                                  <w:r w:rsidR="00FE0DAD">
                                    <w:t xml:space="preserve"> Tesla battery storage system. </w:t>
                                  </w:r>
                                  <w:r>
                                    <w:t>The large-</w:t>
                                  </w:r>
                                  <w:r w:rsidRPr="007A4590">
                                    <w:t xml:space="preserve">scale solar farm is a first for the Gannawarra </w:t>
                                  </w:r>
                                  <w:r>
                                    <w:t xml:space="preserve">municipality </w:t>
                                  </w:r>
                                  <w:r>
                                    <w:t>and is one of seven large-</w:t>
                                  </w:r>
                                  <w:r w:rsidRPr="007A4590">
                                    <w:t xml:space="preserve">scale solar projects </w:t>
                                  </w:r>
                                  <w:r>
                                    <w:t xml:space="preserve">that have been </w:t>
                                  </w:r>
                                  <w:r w:rsidRPr="007A4590">
                                    <w:t>proposed for the Kerang area</w:t>
                                  </w:r>
                                  <w:r>
                                    <w:t xml:space="preserve"> in Victoria</w:t>
                                  </w:r>
                                  <w:r w:rsidRPr="007A4590">
                                    <w:t xml:space="preserve">.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53.9pt;margin-top:88.65pt;width:491.15pt;height:175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" stroked="f">
                      <v:textbox>
                        <w:txbxContent>
                          <w:p w:rsidR="00FE0DAD" w:rsidRDefault="007A4590" w:rsidP="007A4590">
                            <w:pPr>
                              <w:jc w:val="both"/>
                            </w:pPr>
                            <w:r w:rsidRPr="007A4590">
                              <w:t>Gannawarra Shire is home to Australia’s largest integrated solar farm</w:t>
                            </w:r>
                            <w:r w:rsidR="00FE0DAD">
                              <w:t xml:space="preserve"> and battery storage facility. This groundbreaking solar farm was recognised in the </w:t>
                            </w:r>
                            <w:hyperlink r:id="rId13" w:history="1">
                              <w:r w:rsidR="00FE0DAD" w:rsidRPr="00FE0DAD">
                                <w:rPr>
                                  <w:rStyle w:val="Hyperlink"/>
                                </w:rPr>
                                <w:t>2018 Premier’s Sustainability Awards</w:t>
                              </w:r>
                            </w:hyperlink>
                            <w:r w:rsidR="00FE0DAD">
                              <w:t xml:space="preserve"> as a winner in the category for the ‘Premier’s Regional Recognition Award’</w:t>
                            </w:r>
                            <w:r w:rsidR="00B62D06">
                              <w:t>, which recognises local government contributions to sustainability initiatives in regional Victoria.</w:t>
                            </w:r>
                          </w:p>
                          <w:p w:rsidR="00B62D06" w:rsidRDefault="00B62D06" w:rsidP="007A4590">
                            <w:pPr>
                              <w:jc w:val="both"/>
                            </w:pPr>
                            <w:r w:rsidRPr="007A4590">
                              <w:t>The Gannawarra Shire has abundant solar resources, a high-capacity termi</w:t>
                            </w:r>
                            <w:r>
                              <w:t>nal station</w:t>
                            </w:r>
                            <w:r w:rsidR="002E7CE0">
                              <w:t xml:space="preserve"> and access to a </w:t>
                            </w:r>
                            <w:r w:rsidRPr="007A4590">
                              <w:t>transmission network</w:t>
                            </w:r>
                            <w:r>
                              <w:t xml:space="preserve"> -</w:t>
                            </w:r>
                            <w:r w:rsidRPr="007A4590">
                              <w:t xml:space="preserve"> making it an ideal location for solar generation. </w:t>
                            </w:r>
                            <w:r w:rsidR="007A4590" w:rsidRPr="007A4590">
                              <w:t>Located west of Kerang</w:t>
                            </w:r>
                            <w:r w:rsidR="007A4590">
                              <w:t>,</w:t>
                            </w:r>
                            <w:r w:rsidR="007A4590" w:rsidRPr="007A4590">
                              <w:t xml:space="preserve"> the Edify Energy/</w:t>
                            </w:r>
                            <w:r>
                              <w:t xml:space="preserve"> </w:t>
                            </w:r>
                            <w:r w:rsidR="007A4590" w:rsidRPr="007A4590">
                              <w:t>Wirsol project hosts a 60-megawatt</w:t>
                            </w:r>
                            <w:r w:rsidR="007A4590">
                              <w:t xml:space="preserve"> solar farm along with a 25-</w:t>
                            </w:r>
                            <w:r w:rsidR="007A4590" w:rsidRPr="007A4590">
                              <w:t>megawatt</w:t>
                            </w:r>
                            <w:r w:rsidR="00FE0DAD">
                              <w:t xml:space="preserve"> Tesla battery storage system. </w:t>
                            </w:r>
                            <w:r>
                              <w:t>The large-</w:t>
                            </w:r>
                            <w:r w:rsidRPr="007A4590">
                              <w:t xml:space="preserve">scale solar farm is a first for the Gannawarra </w:t>
                            </w:r>
                            <w:r>
                              <w:t xml:space="preserve">municipality </w:t>
                            </w:r>
                            <w:r>
                              <w:t>and is one of seven large-</w:t>
                            </w:r>
                            <w:r w:rsidRPr="007A4590">
                              <w:t xml:space="preserve">scale solar projects </w:t>
                            </w:r>
                            <w:r>
                              <w:t xml:space="preserve">that have been </w:t>
                            </w:r>
                            <w:r w:rsidRPr="007A4590">
                              <w:t>proposed for the Kerang area</w:t>
                            </w:r>
                            <w:r>
                              <w:t xml:space="preserve"> in Victoria</w:t>
                            </w:r>
                            <w:r w:rsidRPr="007A4590">
                              <w:t xml:space="preserve">.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932FE2" w:rsidRDefault="00932FE2" w:rsidP="00295D4F">
            <w:pPr>
              <w:spacing w:after="160" w:line="264" w:lineRule="auto"/>
              <w:rPr>
                <w:noProof/>
              </w:rPr>
            </w:pPr>
          </w:p>
        </w:tc>
        <w:tc>
          <w:tcPr>
            <w:tcW w:w="222" w:type="dxa"/>
          </w:tcPr>
          <w:p w:rsidR="00213398" w:rsidRDefault="00213398" w:rsidP="00B67CCB">
            <w:pPr>
              <w:spacing w:after="160" w:line="264" w:lineRule="auto"/>
              <w:rPr>
                <w:noProof/>
              </w:rPr>
            </w:pPr>
          </w:p>
        </w:tc>
        <w:tc>
          <w:tcPr>
            <w:tcW w:w="222" w:type="dxa"/>
          </w:tcPr>
          <w:p w:rsidR="00213398" w:rsidRDefault="00213398" w:rsidP="00B67CCB">
            <w:pPr>
              <w:spacing w:after="160" w:line="264" w:lineRule="auto"/>
              <w:rPr>
                <w:noProof/>
              </w:rPr>
            </w:pPr>
          </w:p>
        </w:tc>
      </w:tr>
    </w:tbl>
    <w:p w:rsidR="00B701FC" w:rsidRDefault="00B701FC" w:rsidP="00B701FC">
      <w:pPr>
        <w:pStyle w:val="Title"/>
        <w:rPr>
          <w:lang w:eastAsia="en-US"/>
        </w:rPr>
      </w:pPr>
    </w:p>
    <w:p w:rsidR="00FC3039" w:rsidRPr="00B701FC" w:rsidRDefault="00C75DA2" w:rsidP="00B701FC">
      <w:pPr>
        <w:rPr>
          <w:lang w:eastAsia="en-US"/>
        </w:rPr>
      </w:pPr>
      <w:r w:rsidRPr="009E6A6D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46990</wp:posOffset>
                </wp:positionV>
                <wp:extent cx="3762375" cy="2724150"/>
                <wp:effectExtent l="0" t="0" r="9525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68C3" w:rsidRDefault="00C068C3" w:rsidP="00B62D06">
                            <w:pPr>
                              <w:jc w:val="both"/>
                            </w:pPr>
                            <w:r>
                              <w:t xml:space="preserve">This initative will </w:t>
                            </w:r>
                            <w:r>
                              <w:t xml:space="preserve">create new jobs and </w:t>
                            </w:r>
                            <w:r>
                              <w:t xml:space="preserve">generate </w:t>
                            </w:r>
                            <w:r>
                              <w:t xml:space="preserve">economic </w:t>
                            </w:r>
                            <w:r>
                              <w:t xml:space="preserve">returns </w:t>
                            </w:r>
                            <w:r w:rsidR="00C75DA2">
                              <w:t xml:space="preserve">into the future </w:t>
                            </w:r>
                            <w:r>
                              <w:t>for the local community</w:t>
                            </w:r>
                            <w:r w:rsidR="00C75DA2">
                              <w:t>,</w:t>
                            </w:r>
                            <w:r>
                              <w:t xml:space="preserve"> by employing between 80 and 200 construction jobs per project and an estimated 30 perman</w:t>
                            </w:r>
                            <w:r>
                              <w:t xml:space="preserve">ent jobs for ongoing positions. </w:t>
                            </w:r>
                          </w:p>
                          <w:p w:rsidR="00C068C3" w:rsidRDefault="00C068C3" w:rsidP="00B62D06">
                            <w:pPr>
                              <w:jc w:val="both"/>
                            </w:pPr>
                            <w:r>
                              <w:t xml:space="preserve">It has increased Gannawarra Shire's investment profile and </w:t>
                            </w:r>
                            <w:r w:rsidR="002E7CE0">
                              <w:t>will attract</w:t>
                            </w:r>
                            <w:r w:rsidR="00C75DA2">
                              <w:t xml:space="preserve"> </w:t>
                            </w:r>
                            <w:r>
                              <w:t>new development to the area, with substantial rates revenue to be generated through the development of these projects.</w:t>
                            </w:r>
                          </w:p>
                          <w:p w:rsidR="007D4650" w:rsidRDefault="007D4650" w:rsidP="00B62D06">
                            <w:pPr>
                              <w:jc w:val="both"/>
                            </w:pPr>
                            <w:r w:rsidRPr="007D4650">
                              <w:t xml:space="preserve">The ability to supply </w:t>
                            </w:r>
                            <w:r>
                              <w:t>goods and services to the</w:t>
                            </w:r>
                            <w:r w:rsidR="00C75DA2">
                              <w:t>se</w:t>
                            </w:r>
                            <w:r>
                              <w:t xml:space="preserve"> large-</w:t>
                            </w:r>
                            <w:r w:rsidRPr="007D4650">
                              <w:t xml:space="preserve">scale </w:t>
                            </w:r>
                            <w:r w:rsidR="00C75DA2">
                              <w:t xml:space="preserve">solar </w:t>
                            </w:r>
                            <w:r w:rsidRPr="007D4650">
                              <w:t>projects will</w:t>
                            </w:r>
                            <w:r w:rsidR="00C75DA2">
                              <w:t xml:space="preserve"> also</w:t>
                            </w:r>
                            <w:r w:rsidRPr="007D4650">
                              <w:t xml:space="preserve"> allow other businesses to grow and flourish in the area.</w:t>
                            </w:r>
                            <w:r>
                              <w:t xml:space="preserve"> </w:t>
                            </w:r>
                          </w:p>
                          <w:p w:rsidR="00D55ECB" w:rsidRDefault="00D55ECB" w:rsidP="00D55ECB">
                            <w:pPr>
                              <w:jc w:val="both"/>
                            </w:pPr>
                          </w:p>
                          <w:p w:rsidR="00D55ECB" w:rsidRDefault="00D55ECB" w:rsidP="00D55ECB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.7pt;margin-top:3.7pt;width:296.25pt;height:214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" stroked="f">
                <v:textbox>
                  <w:txbxContent>
                    <w:p w:rsidR="00C068C3" w:rsidRDefault="00C068C3" w:rsidP="00B62D06">
                      <w:pPr>
                        <w:jc w:val="both"/>
                      </w:pPr>
                      <w:r>
                        <w:t xml:space="preserve">This initative will </w:t>
                      </w:r>
                      <w:r>
                        <w:t xml:space="preserve">create new jobs and </w:t>
                      </w:r>
                      <w:r>
                        <w:t xml:space="preserve">generate </w:t>
                      </w:r>
                      <w:r>
                        <w:t xml:space="preserve">economic </w:t>
                      </w:r>
                      <w:r>
                        <w:t xml:space="preserve">returns </w:t>
                      </w:r>
                      <w:r w:rsidR="00C75DA2">
                        <w:t xml:space="preserve">into the future </w:t>
                      </w:r>
                      <w:r>
                        <w:t>for the local community</w:t>
                      </w:r>
                      <w:r w:rsidR="00C75DA2">
                        <w:t>,</w:t>
                      </w:r>
                      <w:r>
                        <w:t xml:space="preserve"> by employing between 80 and 200 construction jobs per project and an estimated 30 perman</w:t>
                      </w:r>
                      <w:r>
                        <w:t xml:space="preserve">ent jobs for ongoing positions. </w:t>
                      </w:r>
                    </w:p>
                    <w:p w:rsidR="00C068C3" w:rsidRDefault="00C068C3" w:rsidP="00B62D06">
                      <w:pPr>
                        <w:jc w:val="both"/>
                      </w:pPr>
                      <w:r>
                        <w:t xml:space="preserve">It has increased Gannawarra Shire's investment profile and </w:t>
                      </w:r>
                      <w:r w:rsidR="002E7CE0">
                        <w:t>will attract</w:t>
                      </w:r>
                      <w:r w:rsidR="00C75DA2">
                        <w:t xml:space="preserve"> </w:t>
                      </w:r>
                      <w:r>
                        <w:t>new development to the area, with substantial rates revenue to be generated through the development of these projects.</w:t>
                      </w:r>
                    </w:p>
                    <w:p w:rsidR="007D4650" w:rsidRDefault="007D4650" w:rsidP="00B62D06">
                      <w:pPr>
                        <w:jc w:val="both"/>
                      </w:pPr>
                      <w:r w:rsidRPr="007D4650">
                        <w:t xml:space="preserve">The ability to supply </w:t>
                      </w:r>
                      <w:r>
                        <w:t>goods and services to the</w:t>
                      </w:r>
                      <w:r w:rsidR="00C75DA2">
                        <w:t>se</w:t>
                      </w:r>
                      <w:r>
                        <w:t xml:space="preserve"> large-</w:t>
                      </w:r>
                      <w:r w:rsidRPr="007D4650">
                        <w:t xml:space="preserve">scale </w:t>
                      </w:r>
                      <w:r w:rsidR="00C75DA2">
                        <w:t xml:space="preserve">solar </w:t>
                      </w:r>
                      <w:r w:rsidRPr="007D4650">
                        <w:t>projects will</w:t>
                      </w:r>
                      <w:r w:rsidR="00C75DA2">
                        <w:t xml:space="preserve"> also</w:t>
                      </w:r>
                      <w:r w:rsidRPr="007D4650">
                        <w:t xml:space="preserve"> allow other businesses to grow and flourish in the area.</w:t>
                      </w:r>
                      <w:r>
                        <w:t xml:space="preserve"> </w:t>
                      </w:r>
                    </w:p>
                    <w:p w:rsidR="00D55ECB" w:rsidRDefault="00D55ECB" w:rsidP="00D55ECB">
                      <w:pPr>
                        <w:jc w:val="both"/>
                      </w:pPr>
                    </w:p>
                    <w:p w:rsidR="00D55ECB" w:rsidRDefault="00D55ECB" w:rsidP="00D55ECB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83F80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9BAA981" wp14:editId="6905AB27">
                <wp:simplePos x="0" y="0"/>
                <wp:positionH relativeFrom="page">
                  <wp:align>right</wp:align>
                </wp:positionH>
                <wp:positionV relativeFrom="paragraph">
                  <wp:posOffset>3085465</wp:posOffset>
                </wp:positionV>
                <wp:extent cx="7753350" cy="733425"/>
                <wp:effectExtent l="0" t="0" r="19050" b="2857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0" cy="733425"/>
                        </a:xfrm>
                        <a:prstGeom prst="rect">
                          <a:avLst/>
                        </a:prstGeom>
                        <a:solidFill>
                          <a:srgbClr val="66336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A6D" w:rsidRPr="00FB2DD8" w:rsidRDefault="00C75DA2" w:rsidP="00C75DA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75DA2">
                              <w:rPr>
                                <w:color w:val="FFFFFF" w:themeColor="background1"/>
                              </w:rPr>
                              <w:t xml:space="preserve">The environment </w:t>
                            </w:r>
                            <w:r w:rsidR="002E7CE0">
                              <w:rPr>
                                <w:color w:val="FFFFFF" w:themeColor="background1"/>
                              </w:rPr>
                              <w:t>and renewable energy feature</w:t>
                            </w:r>
                            <w:r w:rsidRPr="00C75DA2">
                              <w:rPr>
                                <w:color w:val="FFFFFF" w:themeColor="background1"/>
                              </w:rPr>
                              <w:t xml:space="preserve"> strongly as a base for growth of the Gannawarra brand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. </w:t>
                            </w:r>
                            <w:r>
                              <w:rPr>
                                <w:color w:val="FFFFFF" w:themeColor="background1"/>
                              </w:rPr>
                              <w:br/>
                              <w:t xml:space="preserve">The Premier’s Sustainability Award </w:t>
                            </w:r>
                            <w:r w:rsidR="002E7CE0">
                              <w:rPr>
                                <w:color w:val="FFFFFF" w:themeColor="background1"/>
                              </w:rPr>
                              <w:t xml:space="preserve">recognises </w:t>
                            </w:r>
                            <w:r>
                              <w:rPr>
                                <w:color w:val="FFFFFF" w:themeColor="background1"/>
                              </w:rPr>
                              <w:t>C</w:t>
                            </w:r>
                            <w:r w:rsidRPr="00C75DA2">
                              <w:rPr>
                                <w:color w:val="FFFFFF" w:themeColor="background1"/>
                              </w:rPr>
                              <w:t xml:space="preserve">ouncil’s strategic commitment to </w:t>
                            </w:r>
                            <w:r w:rsidR="002E7CE0">
                              <w:rPr>
                                <w:color w:val="FFFFFF" w:themeColor="background1"/>
                              </w:rPr>
                              <w:t>sustainability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initiatives</w:t>
                            </w:r>
                            <w:r w:rsidRPr="00C75DA2">
                              <w:rPr>
                                <w:color w:val="FFFFFF" w:themeColor="background1"/>
                              </w:rPr>
                              <w:t xml:space="preserve"> and </w:t>
                            </w:r>
                            <w:r w:rsidR="002E7CE0">
                              <w:rPr>
                                <w:color w:val="FFFFFF" w:themeColor="background1"/>
                              </w:rPr>
                              <w:t>long-term plans for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the current and future diversification of</w:t>
                            </w:r>
                            <w:r w:rsidRPr="00C75DA2">
                              <w:rPr>
                                <w:color w:val="FFFFFF" w:themeColor="background1"/>
                              </w:rPr>
                              <w:t xml:space="preserve"> the Gannawarra economy.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AA981" id="_x0000_s1031" type="#_x0000_t202" style="position:absolute;margin-left:559.3pt;margin-top:242.95pt;width:610.5pt;height:57.7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" fillcolor="#663367">
                <v:textbox>
                  <w:txbxContent>
                    <w:p w:rsidR="009E6A6D" w:rsidRPr="00FB2DD8" w:rsidRDefault="00C75DA2" w:rsidP="00C75DA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75DA2">
                        <w:rPr>
                          <w:color w:val="FFFFFF" w:themeColor="background1"/>
                        </w:rPr>
                        <w:t xml:space="preserve">The environment </w:t>
                      </w:r>
                      <w:r w:rsidR="002E7CE0">
                        <w:rPr>
                          <w:color w:val="FFFFFF" w:themeColor="background1"/>
                        </w:rPr>
                        <w:t>and renewable energy feature</w:t>
                      </w:r>
                      <w:r w:rsidRPr="00C75DA2">
                        <w:rPr>
                          <w:color w:val="FFFFFF" w:themeColor="background1"/>
                        </w:rPr>
                        <w:t xml:space="preserve"> strongly as a base for growth of the Gannawarra brand</w:t>
                      </w:r>
                      <w:r>
                        <w:rPr>
                          <w:color w:val="FFFFFF" w:themeColor="background1"/>
                        </w:rPr>
                        <w:t xml:space="preserve">. </w:t>
                      </w:r>
                      <w:r>
                        <w:rPr>
                          <w:color w:val="FFFFFF" w:themeColor="background1"/>
                        </w:rPr>
                        <w:br/>
                        <w:t xml:space="preserve">The Premier’s Sustainability Award </w:t>
                      </w:r>
                      <w:r w:rsidR="002E7CE0">
                        <w:rPr>
                          <w:color w:val="FFFFFF" w:themeColor="background1"/>
                        </w:rPr>
                        <w:t xml:space="preserve">recognises </w:t>
                      </w:r>
                      <w:r>
                        <w:rPr>
                          <w:color w:val="FFFFFF" w:themeColor="background1"/>
                        </w:rPr>
                        <w:t>C</w:t>
                      </w:r>
                      <w:r w:rsidRPr="00C75DA2">
                        <w:rPr>
                          <w:color w:val="FFFFFF" w:themeColor="background1"/>
                        </w:rPr>
                        <w:t xml:space="preserve">ouncil’s strategic commitment to </w:t>
                      </w:r>
                      <w:r w:rsidR="002E7CE0">
                        <w:rPr>
                          <w:color w:val="FFFFFF" w:themeColor="background1"/>
                        </w:rPr>
                        <w:t>sustainability</w:t>
                      </w:r>
                      <w:r>
                        <w:rPr>
                          <w:color w:val="FFFFFF" w:themeColor="background1"/>
                        </w:rPr>
                        <w:t xml:space="preserve"> initiatives</w:t>
                      </w:r>
                      <w:r w:rsidRPr="00C75DA2">
                        <w:rPr>
                          <w:color w:val="FFFFFF" w:themeColor="background1"/>
                        </w:rPr>
                        <w:t xml:space="preserve"> and </w:t>
                      </w:r>
                      <w:r w:rsidR="002E7CE0">
                        <w:rPr>
                          <w:color w:val="FFFFFF" w:themeColor="background1"/>
                        </w:rPr>
                        <w:t>long-term plans for</w:t>
                      </w:r>
                      <w:r>
                        <w:rPr>
                          <w:color w:val="FFFFFF" w:themeColor="background1"/>
                        </w:rPr>
                        <w:t xml:space="preserve"> the current and future diversification of</w:t>
                      </w:r>
                      <w:r w:rsidRPr="00C75DA2">
                        <w:rPr>
                          <w:color w:val="FFFFFF" w:themeColor="background1"/>
                        </w:rPr>
                        <w:t xml:space="preserve"> the Gannawarra economy.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04C58" w:rsidRPr="009E6A6D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4091940</wp:posOffset>
                </wp:positionH>
                <wp:positionV relativeFrom="paragraph">
                  <wp:posOffset>351790</wp:posOffset>
                </wp:positionV>
                <wp:extent cx="2360930" cy="230505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05050"/>
                        </a:xfrm>
                        <a:prstGeom prst="rect">
                          <a:avLst/>
                        </a:prstGeom>
                        <a:solidFill>
                          <a:srgbClr val="F7981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2BD" w:rsidRDefault="00E04C58">
                            <w:r>
                              <w:rPr>
                                <w:b/>
                              </w:rPr>
                              <w:t>Find out more about Vic Councils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 w:rsidRPr="00E04C58">
                              <w:rPr>
                                <w:b/>
                                <w:sz w:val="40"/>
                                <w:szCs w:val="40"/>
                              </w:rPr>
                              <w:t>viccouncils.asn.au</w:t>
                            </w:r>
                          </w:p>
                          <w:p w:rsidR="00E04C58" w:rsidRDefault="00E04C58">
                            <w:pPr>
                              <w:rPr>
                                <w:b/>
                              </w:rPr>
                            </w:pPr>
                          </w:p>
                          <w:p w:rsidR="00480516" w:rsidRPr="00480516" w:rsidRDefault="00480516">
                            <w:r w:rsidRPr="002312BD">
                              <w:rPr>
                                <w:b/>
                              </w:rPr>
                              <w:t>For more informat</w:t>
                            </w:r>
                            <w:r>
                              <w:rPr>
                                <w:b/>
                              </w:rPr>
                              <w:t>ion on this project</w:t>
                            </w:r>
                            <w:r w:rsidRPr="002312BD">
                              <w:rPr>
                                <w:b/>
                              </w:rPr>
                              <w:t>:</w:t>
                            </w:r>
                            <w:r w:rsidR="00E04C58">
                              <w:rPr>
                                <w:b/>
                              </w:rPr>
                              <w:br/>
                            </w:r>
                            <w:r w:rsidRPr="002312BD">
                              <w:rPr>
                                <w:b/>
                              </w:rPr>
                              <w:br/>
                            </w:r>
                            <w:r w:rsidR="002E7CE0">
                              <w:t>Communications Officer</w:t>
                            </w:r>
                            <w:r w:rsidRPr="002E7CE0">
                              <w:br/>
                            </w:r>
                            <w:r w:rsidR="002E7CE0">
                              <w:t>Gannawarra Shire Council</w:t>
                            </w:r>
                            <w:r w:rsidRPr="002E7CE0">
                              <w:br/>
                              <w:t xml:space="preserve">E: </w:t>
                            </w:r>
                            <w:r w:rsidR="002E7CE0" w:rsidRPr="002E7CE0">
                              <w:t>media@gannawarra.vic.gov.au</w:t>
                            </w:r>
                            <w:r w:rsidR="002E7CE0">
                              <w:t xml:space="preserve"> </w:t>
                            </w:r>
                            <w:r>
                              <w:br/>
                              <w:t xml:space="preserve">P: </w:t>
                            </w:r>
                            <w:r w:rsidR="002E7CE0" w:rsidRPr="002E7CE0">
                              <w:t>0409 616 627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22.2pt;margin-top:27.7pt;width:185.9pt;height:181.5pt;z-index:2516756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" fillcolor="#f7981d" stroked="f">
                <v:textbox>
                  <w:txbxContent>
                    <w:p w:rsidR="002312BD" w:rsidRDefault="00E04C58">
                      <w:r>
                        <w:rPr>
                          <w:b/>
                        </w:rPr>
                        <w:t>Find out more about Vic Councils</w:t>
                      </w:r>
                      <w:r>
                        <w:rPr>
                          <w:b/>
                        </w:rPr>
                        <w:br/>
                      </w:r>
                      <w:r w:rsidRPr="00E04C58">
                        <w:rPr>
                          <w:b/>
                          <w:sz w:val="40"/>
                          <w:szCs w:val="40"/>
                        </w:rPr>
                        <w:t>viccouncils.asn.au</w:t>
                      </w:r>
                    </w:p>
                    <w:p w:rsidR="00E04C58" w:rsidRDefault="00E04C58">
                      <w:pPr>
                        <w:rPr>
                          <w:b/>
                        </w:rPr>
                      </w:pPr>
                    </w:p>
                    <w:p w:rsidR="00480516" w:rsidRPr="00480516" w:rsidRDefault="00480516">
                      <w:r w:rsidRPr="002312BD">
                        <w:rPr>
                          <w:b/>
                        </w:rPr>
                        <w:t>For more informat</w:t>
                      </w:r>
                      <w:r>
                        <w:rPr>
                          <w:b/>
                        </w:rPr>
                        <w:t>ion on this project</w:t>
                      </w:r>
                      <w:r w:rsidRPr="002312BD">
                        <w:rPr>
                          <w:b/>
                        </w:rPr>
                        <w:t>:</w:t>
                      </w:r>
                      <w:r w:rsidR="00E04C58">
                        <w:rPr>
                          <w:b/>
                        </w:rPr>
                        <w:br/>
                      </w:r>
                      <w:r w:rsidRPr="002312BD">
                        <w:rPr>
                          <w:b/>
                        </w:rPr>
                        <w:br/>
                      </w:r>
                      <w:r w:rsidR="002E7CE0">
                        <w:t>Communications Officer</w:t>
                      </w:r>
                      <w:r w:rsidRPr="002E7CE0">
                        <w:br/>
                      </w:r>
                      <w:r w:rsidR="002E7CE0">
                        <w:t>Gannawarra Shire Council</w:t>
                      </w:r>
                      <w:r w:rsidRPr="002E7CE0">
                        <w:br/>
                        <w:t xml:space="preserve">E: </w:t>
                      </w:r>
                      <w:r w:rsidR="002E7CE0" w:rsidRPr="002E7CE0">
                        <w:t>media@gannawarra.vic.gov.au</w:t>
                      </w:r>
                      <w:r w:rsidR="002E7CE0">
                        <w:t xml:space="preserve"> </w:t>
                      </w:r>
                      <w:r>
                        <w:br/>
                        <w:t xml:space="preserve">P: </w:t>
                      </w:r>
                      <w:r w:rsidR="002E7CE0" w:rsidRPr="002E7CE0">
                        <w:t>0409 616 627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6A6D" w:rsidRPr="009E6A6D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4104005</wp:posOffset>
                </wp:positionV>
                <wp:extent cx="6734175" cy="4962525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496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A6D" w:rsidRDefault="009E6A6D" w:rsidP="009E6A6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>
                                  <wp:extent cx="6486079" cy="3152955"/>
                                  <wp:effectExtent l="19050" t="19050" r="10160" b="28575"/>
                                  <wp:docPr id="201" name="Pictur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001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6079" cy="3152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4650" w:rsidRDefault="00C068C3" w:rsidP="007D4650">
                            <w:pPr>
                              <w:jc w:val="both"/>
                            </w:pPr>
                            <w:r>
                              <w:t xml:space="preserve">The project has great potential to </w:t>
                            </w:r>
                            <w:r w:rsidRPr="00B62D06">
                              <w:t xml:space="preserve">inspire the development of further creative projects that will not only transform the </w:t>
                            </w:r>
                            <w:r>
                              <w:t xml:space="preserve">Gannawarra Shire </w:t>
                            </w:r>
                            <w:r w:rsidRPr="00B62D06">
                              <w:t xml:space="preserve">municipality, but </w:t>
                            </w:r>
                            <w:r>
                              <w:t xml:space="preserve">also </w:t>
                            </w:r>
                            <w:r w:rsidRPr="00B62D06">
                              <w:t>provide a high level of financial a</w:t>
                            </w:r>
                            <w:r>
                              <w:t xml:space="preserve">nd environmental sustainability for Victoria and the local </w:t>
                            </w:r>
                            <w:r>
                              <w:t>community.</w:t>
                            </w:r>
                            <w:r w:rsidR="007D4650">
                              <w:t xml:space="preserve"> </w:t>
                            </w:r>
                          </w:p>
                          <w:p w:rsidR="00C068C3" w:rsidRPr="007D4650" w:rsidRDefault="007D4650" w:rsidP="007D4650">
                            <w:pPr>
                              <w:jc w:val="both"/>
                            </w:pPr>
                            <w:r>
                              <w:t>Stage two</w:t>
                            </w:r>
                            <w:r w:rsidRPr="007D4650">
                              <w:t xml:space="preserve"> of the Edify Energy/</w:t>
                            </w:r>
                            <w:r>
                              <w:t xml:space="preserve"> Wirsol project has a capacity of</w:t>
                            </w:r>
                            <w:r w:rsidRPr="007D4650">
                              <w:t xml:space="preserve"> 17</w:t>
                            </w:r>
                            <w:r>
                              <w:t>5-megawatts.</w:t>
                            </w:r>
                            <w:r w:rsidRPr="007D4650">
                              <w:t xml:space="preserve"> </w:t>
                            </w:r>
                            <w:r>
                              <w:t>Gannawarra Shire Council expects construction on this phase to commence</w:t>
                            </w:r>
                            <w:r w:rsidRPr="007D4650">
                              <w:t xml:space="preserve"> </w:t>
                            </w:r>
                            <w:r>
                              <w:t>in early 2019</w:t>
                            </w:r>
                            <w:r w:rsidRPr="007D4650">
                              <w:t>.</w:t>
                            </w:r>
                          </w:p>
                          <w:p w:rsidR="00D55ECB" w:rsidRDefault="00D55ECB" w:rsidP="00D55ECB">
                            <w:pPr>
                              <w:jc w:val="both"/>
                            </w:pPr>
                            <w:r>
                              <w:t xml:space="preserve">For more about </w:t>
                            </w:r>
                            <w:r w:rsidR="007A4590">
                              <w:t xml:space="preserve">this award-winning </w:t>
                            </w:r>
                            <w:r w:rsidR="007D4650">
                              <w:t>project</w:t>
                            </w:r>
                            <w:r>
                              <w:t xml:space="preserve">, </w:t>
                            </w:r>
                            <w:hyperlink r:id="rId15" w:history="1">
                              <w:r w:rsidRPr="00D55ECB">
                                <w:rPr>
                                  <w:rStyle w:val="Hyperlink"/>
                                </w:rPr>
                                <w:t>visit the website</w:t>
                              </w:r>
                            </w:hyperlink>
                            <w:r>
                              <w:t xml:space="preserve"> or </w:t>
                            </w:r>
                            <w:hyperlink r:id="rId16" w:history="1">
                              <w:r w:rsidRPr="00D55ECB">
                                <w:rPr>
                                  <w:rStyle w:val="Hyperlink"/>
                                </w:rPr>
                                <w:t xml:space="preserve">watch this </w:t>
                              </w:r>
                              <w:r w:rsidR="007A4590">
                                <w:rPr>
                                  <w:rStyle w:val="Hyperlink"/>
                                </w:rPr>
                                <w:t xml:space="preserve">time-lapse </w:t>
                              </w:r>
                              <w:r w:rsidRPr="00D55ECB">
                                <w:rPr>
                                  <w:rStyle w:val="Hyperlink"/>
                                </w:rPr>
                                <w:t>video</w:t>
                              </w:r>
                            </w:hyperlink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.7pt;margin-top:323.15pt;width:530.25pt;height:390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" stroked="f">
                <v:textbox>
                  <w:txbxContent>
                    <w:p w:rsidR="009E6A6D" w:rsidRDefault="009E6A6D" w:rsidP="009E6A6D">
                      <w:pPr>
                        <w:jc w:val="center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>
                            <wp:extent cx="6486079" cy="3152955"/>
                            <wp:effectExtent l="19050" t="19050" r="10160" b="28575"/>
                            <wp:docPr id="201" name="Picture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" name="001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6079" cy="31529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4650" w:rsidRDefault="00C068C3" w:rsidP="007D4650">
                      <w:pPr>
                        <w:jc w:val="both"/>
                      </w:pPr>
                      <w:r>
                        <w:t xml:space="preserve">The project has great potential to </w:t>
                      </w:r>
                      <w:r w:rsidRPr="00B62D06">
                        <w:t xml:space="preserve">inspire the development of further creative projects that will not only transform the </w:t>
                      </w:r>
                      <w:r>
                        <w:t xml:space="preserve">Gannawarra Shire </w:t>
                      </w:r>
                      <w:r w:rsidRPr="00B62D06">
                        <w:t xml:space="preserve">municipality, but </w:t>
                      </w:r>
                      <w:r>
                        <w:t xml:space="preserve">also </w:t>
                      </w:r>
                      <w:r w:rsidRPr="00B62D06">
                        <w:t>provide a high level of financial a</w:t>
                      </w:r>
                      <w:r>
                        <w:t xml:space="preserve">nd environmental sustainability for Victoria and the local </w:t>
                      </w:r>
                      <w:r>
                        <w:t>community.</w:t>
                      </w:r>
                      <w:r w:rsidR="007D4650">
                        <w:t xml:space="preserve"> </w:t>
                      </w:r>
                    </w:p>
                    <w:p w:rsidR="00C068C3" w:rsidRPr="007D4650" w:rsidRDefault="007D4650" w:rsidP="007D4650">
                      <w:pPr>
                        <w:jc w:val="both"/>
                      </w:pPr>
                      <w:r>
                        <w:t>Stage two</w:t>
                      </w:r>
                      <w:r w:rsidRPr="007D4650">
                        <w:t xml:space="preserve"> of the Edify Energy/</w:t>
                      </w:r>
                      <w:r>
                        <w:t xml:space="preserve"> Wirsol project has a capacity of</w:t>
                      </w:r>
                      <w:r w:rsidRPr="007D4650">
                        <w:t xml:space="preserve"> 17</w:t>
                      </w:r>
                      <w:r>
                        <w:t>5-megawatts.</w:t>
                      </w:r>
                      <w:r w:rsidRPr="007D4650">
                        <w:t xml:space="preserve"> </w:t>
                      </w:r>
                      <w:r>
                        <w:t>Gannawarra Shire Council expects construction on this phase to commence</w:t>
                      </w:r>
                      <w:r w:rsidRPr="007D4650">
                        <w:t xml:space="preserve"> </w:t>
                      </w:r>
                      <w:r>
                        <w:t>in early 2019</w:t>
                      </w:r>
                      <w:r w:rsidRPr="007D4650">
                        <w:t>.</w:t>
                      </w:r>
                    </w:p>
                    <w:p w:rsidR="00D55ECB" w:rsidRDefault="00D55ECB" w:rsidP="00D55ECB">
                      <w:pPr>
                        <w:jc w:val="both"/>
                      </w:pPr>
                      <w:r>
                        <w:t xml:space="preserve">For more about </w:t>
                      </w:r>
                      <w:r w:rsidR="007A4590">
                        <w:t xml:space="preserve">this award-winning </w:t>
                      </w:r>
                      <w:r w:rsidR="007D4650">
                        <w:t>project</w:t>
                      </w:r>
                      <w:r>
                        <w:t xml:space="preserve">, </w:t>
                      </w:r>
                      <w:hyperlink r:id="rId17" w:history="1">
                        <w:r w:rsidRPr="00D55ECB">
                          <w:rPr>
                            <w:rStyle w:val="Hyperlink"/>
                          </w:rPr>
                          <w:t>visit the website</w:t>
                        </w:r>
                      </w:hyperlink>
                      <w:r>
                        <w:t xml:space="preserve"> or </w:t>
                      </w:r>
                      <w:hyperlink r:id="rId18" w:history="1">
                        <w:r w:rsidRPr="00D55ECB">
                          <w:rPr>
                            <w:rStyle w:val="Hyperlink"/>
                          </w:rPr>
                          <w:t xml:space="preserve">watch this </w:t>
                        </w:r>
                        <w:r w:rsidR="007A4590">
                          <w:rPr>
                            <w:rStyle w:val="Hyperlink"/>
                          </w:rPr>
                          <w:t xml:space="preserve">time-lapse </w:t>
                        </w:r>
                        <w:r w:rsidRPr="00D55ECB">
                          <w:rPr>
                            <w:rStyle w:val="Hyperlink"/>
                          </w:rPr>
                          <w:t>video</w:t>
                        </w:r>
                      </w:hyperlink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C3039" w:rsidRPr="00B701FC" w:rsidSect="00E45E34">
      <w:footerReference w:type="first" r:id="rId19"/>
      <w:type w:val="continuous"/>
      <w:pgSz w:w="12240" w:h="15840"/>
      <w:pgMar w:top="0" w:right="936" w:bottom="0" w:left="936" w:header="720" w:footer="3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389A" w:rsidRDefault="003F389A" w:rsidP="0087131C">
      <w:pPr>
        <w:spacing w:after="0" w:line="240" w:lineRule="auto"/>
      </w:pPr>
      <w:r>
        <w:separator/>
      </w:r>
    </w:p>
  </w:endnote>
  <w:endnote w:type="continuationSeparator" w:id="0">
    <w:p w:rsidR="003F389A" w:rsidRDefault="003F389A" w:rsidP="00871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YGothic-Medium">
    <w:altName w:val="HY중고딕"/>
    <w:panose1 w:val="00000000000000000000"/>
    <w:charset w:val="81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0DB" w:rsidRDefault="00F910DB">
    <w:pPr>
      <w:pStyle w:val="Footer"/>
    </w:pPr>
    <w:r>
      <w:rPr>
        <w:noProof/>
        <w:lang w:eastAsia="en-AU"/>
      </w:rPr>
      <w:drawing>
        <wp:inline distT="0" distB="0" distL="0" distR="0">
          <wp:extent cx="1942037" cy="585720"/>
          <wp:effectExtent l="0" t="0" r="1270" b="508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Vic-Councils-no-tagli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8723" cy="6178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Pr="00F910DB">
      <w:rPr>
        <w:b/>
        <w:color w:val="673268"/>
        <w:sz w:val="28"/>
        <w:szCs w:val="28"/>
      </w:rPr>
      <w:t>Creating better communities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389A" w:rsidRDefault="003F389A" w:rsidP="0087131C">
      <w:pPr>
        <w:spacing w:after="0" w:line="240" w:lineRule="auto"/>
      </w:pPr>
      <w:r>
        <w:separator/>
      </w:r>
    </w:p>
  </w:footnote>
  <w:footnote w:type="continuationSeparator" w:id="0">
    <w:p w:rsidR="003F389A" w:rsidRDefault="003F389A" w:rsidP="008713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A61"/>
    <w:rsid w:val="00032535"/>
    <w:rsid w:val="00061F36"/>
    <w:rsid w:val="00065A19"/>
    <w:rsid w:val="000822EB"/>
    <w:rsid w:val="000A4109"/>
    <w:rsid w:val="000B6866"/>
    <w:rsid w:val="000C57E0"/>
    <w:rsid w:val="001137B2"/>
    <w:rsid w:val="001219F7"/>
    <w:rsid w:val="00145C06"/>
    <w:rsid w:val="00183FB3"/>
    <w:rsid w:val="00193A65"/>
    <w:rsid w:val="001D18F4"/>
    <w:rsid w:val="00213398"/>
    <w:rsid w:val="00222913"/>
    <w:rsid w:val="002312BD"/>
    <w:rsid w:val="00295D4F"/>
    <w:rsid w:val="002D411A"/>
    <w:rsid w:val="002E7CE0"/>
    <w:rsid w:val="00302166"/>
    <w:rsid w:val="00335480"/>
    <w:rsid w:val="00366ABD"/>
    <w:rsid w:val="00394A61"/>
    <w:rsid w:val="003A19A9"/>
    <w:rsid w:val="003F389A"/>
    <w:rsid w:val="00407114"/>
    <w:rsid w:val="00444B98"/>
    <w:rsid w:val="00455C16"/>
    <w:rsid w:val="00456988"/>
    <w:rsid w:val="00480516"/>
    <w:rsid w:val="004974D8"/>
    <w:rsid w:val="004A7C38"/>
    <w:rsid w:val="004B0A7E"/>
    <w:rsid w:val="0050540B"/>
    <w:rsid w:val="00544AC5"/>
    <w:rsid w:val="0054585F"/>
    <w:rsid w:val="005F4595"/>
    <w:rsid w:val="00612911"/>
    <w:rsid w:val="006B19BE"/>
    <w:rsid w:val="006D3374"/>
    <w:rsid w:val="006E2B52"/>
    <w:rsid w:val="006F14FB"/>
    <w:rsid w:val="0073292A"/>
    <w:rsid w:val="00775300"/>
    <w:rsid w:val="0079084A"/>
    <w:rsid w:val="00793CDC"/>
    <w:rsid w:val="007A4590"/>
    <w:rsid w:val="007D4650"/>
    <w:rsid w:val="007E489F"/>
    <w:rsid w:val="007F1291"/>
    <w:rsid w:val="007F52D6"/>
    <w:rsid w:val="0082477E"/>
    <w:rsid w:val="0087131C"/>
    <w:rsid w:val="00883F80"/>
    <w:rsid w:val="008B0BE3"/>
    <w:rsid w:val="008C07AE"/>
    <w:rsid w:val="008C32EB"/>
    <w:rsid w:val="008D5832"/>
    <w:rsid w:val="009313F8"/>
    <w:rsid w:val="00932FE2"/>
    <w:rsid w:val="00953E90"/>
    <w:rsid w:val="009A3CDE"/>
    <w:rsid w:val="009C7335"/>
    <w:rsid w:val="009C75ED"/>
    <w:rsid w:val="009D5DD6"/>
    <w:rsid w:val="009E6A6D"/>
    <w:rsid w:val="00A1322D"/>
    <w:rsid w:val="00A13453"/>
    <w:rsid w:val="00A64886"/>
    <w:rsid w:val="00A84D13"/>
    <w:rsid w:val="00AD1EA9"/>
    <w:rsid w:val="00B12B21"/>
    <w:rsid w:val="00B247CF"/>
    <w:rsid w:val="00B62D06"/>
    <w:rsid w:val="00B67CCB"/>
    <w:rsid w:val="00B701FC"/>
    <w:rsid w:val="00BC1237"/>
    <w:rsid w:val="00BE68EE"/>
    <w:rsid w:val="00C068C3"/>
    <w:rsid w:val="00C34BE0"/>
    <w:rsid w:val="00C61E5A"/>
    <w:rsid w:val="00C75DA2"/>
    <w:rsid w:val="00CC4C6A"/>
    <w:rsid w:val="00D07366"/>
    <w:rsid w:val="00D37AAB"/>
    <w:rsid w:val="00D434CD"/>
    <w:rsid w:val="00D55ECB"/>
    <w:rsid w:val="00DC33F8"/>
    <w:rsid w:val="00DF6782"/>
    <w:rsid w:val="00E04C58"/>
    <w:rsid w:val="00E40755"/>
    <w:rsid w:val="00E43F42"/>
    <w:rsid w:val="00E45E34"/>
    <w:rsid w:val="00E72E5D"/>
    <w:rsid w:val="00E93CA3"/>
    <w:rsid w:val="00F31793"/>
    <w:rsid w:val="00F34359"/>
    <w:rsid w:val="00F81EED"/>
    <w:rsid w:val="00F85372"/>
    <w:rsid w:val="00F910DB"/>
    <w:rsid w:val="00FB2DD8"/>
    <w:rsid w:val="00FC3039"/>
    <w:rsid w:val="00FE0DAD"/>
    <w:rsid w:val="00FE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E5AEF9C"/>
  <w15:docId w15:val="{343508AA-656C-4DCC-8E11-17AB903E1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7CCB"/>
    <w:rPr>
      <w:rFonts w:ascii="Century Gothic" w:hAnsi="Century Gothic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3F1D5A" w:themeColor="accent1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F3642C" w:themeColor="text2"/>
      <w:sz w:val="28"/>
      <w:szCs w:val="26"/>
      <w:lang w:eastAsia="en-US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222913"/>
    <w:pPr>
      <w:spacing w:before="0"/>
      <w:outlineLvl w:val="2"/>
    </w:pPr>
    <w:rPr>
      <w:i w:val="0"/>
      <w:sz w:val="4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F3642C" w:themeColor="text2"/>
      <w:sz w:val="23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F3642C" w:themeColor="text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F3642C" w:themeColor="text2"/>
      <w:sz w:val="21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i/>
      <w:color w:val="3F1D5A" w:themeColor="accent1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2913"/>
    <w:pPr>
      <w:numPr>
        <w:ilvl w:val="1"/>
      </w:numPr>
    </w:pPr>
    <w:rPr>
      <w:rFonts w:eastAsiaTheme="majorEastAsia" w:cstheme="majorBidi"/>
      <w:iCs/>
      <w:color w:val="F3642C" w:themeColor="text2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22913"/>
    <w:rPr>
      <w:rFonts w:ascii="Century Gothic" w:eastAsiaTheme="majorEastAsia" w:hAnsi="Century Gothic" w:cstheme="majorBidi"/>
      <w:iCs/>
      <w:color w:val="F3642C" w:themeColor="text2"/>
      <w:spacing w:val="15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F3642C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222913"/>
    <w:rPr>
      <w:rFonts w:asciiTheme="majorHAnsi" w:eastAsiaTheme="majorEastAsia" w:hAnsiTheme="majorHAnsi" w:cstheme="majorBidi"/>
      <w:bCs/>
      <w:color w:val="3F1D5A" w:themeColor="accent1"/>
      <w:sz w:val="44"/>
      <w:szCs w:val="3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Cs/>
      <w:i/>
      <w:iCs/>
      <w:color w:val="F3642C" w:themeColor="text2"/>
      <w:sz w:val="23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F3642C" w:themeColor="text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F3642C" w:themeColor="text2"/>
      <w:sz w:val="21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F3642C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22913"/>
    <w:pP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F3642C" w:themeColor="text2"/>
      <w:spacing w:val="5"/>
      <w:kern w:val="28"/>
      <w:sz w:val="60"/>
      <w:szCs w:val="56"/>
      <w14:ligatures w14:val="standardContextual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222913"/>
    <w:rPr>
      <w:rFonts w:asciiTheme="majorHAnsi" w:eastAsiaTheme="majorEastAsia" w:hAnsiTheme="majorHAnsi" w:cstheme="majorBidi"/>
      <w:b/>
      <w:color w:val="F3642C" w:themeColor="text2"/>
      <w:spacing w:val="5"/>
      <w:kern w:val="28"/>
      <w:sz w:val="60"/>
      <w:szCs w:val="56"/>
      <w14:ligatures w14:val="standardContextual"/>
      <w14:cntxtAlts/>
    </w:rPr>
  </w:style>
  <w:style w:type="character" w:styleId="Strong">
    <w:name w:val="Strong"/>
    <w:basedOn w:val="DefaultParagraphFont"/>
    <w:uiPriority w:val="22"/>
    <w:qFormat/>
    <w:rsid w:val="00213398"/>
    <w:rPr>
      <w:rFonts w:ascii="Century Gothic" w:hAnsi="Century Gothic"/>
      <w:b/>
      <w:bCs/>
      <w:color w:val="272063" w:themeColor="accent3"/>
      <w:sz w:val="24"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213398"/>
    <w:pPr>
      <w:spacing w:before="160" w:after="160" w:line="300" w:lineRule="auto"/>
      <w:ind w:left="144" w:right="144"/>
    </w:pPr>
    <w:rPr>
      <w:rFonts w:asciiTheme="majorHAnsi" w:hAnsiTheme="majorHAnsi"/>
      <w:iCs/>
      <w:color w:val="3F1D5A" w:themeColor="accent1"/>
      <w:sz w:val="24"/>
      <w:lang w:eastAsia="en-US" w:bidi="hi-IN"/>
    </w:rPr>
  </w:style>
  <w:style w:type="character" w:customStyle="1" w:styleId="QuoteChar">
    <w:name w:val="Quote Char"/>
    <w:basedOn w:val="DefaultParagraphFont"/>
    <w:link w:val="Quote"/>
    <w:uiPriority w:val="29"/>
    <w:rsid w:val="00213398"/>
    <w:rPr>
      <w:rFonts w:asciiTheme="majorHAnsi" w:hAnsiTheme="majorHAnsi"/>
      <w:iCs/>
      <w:color w:val="3F1D5A" w:themeColor="accent1"/>
      <w:sz w:val="24"/>
      <w:lang w:eastAsia="en-US"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3F1D5A" w:themeColor="accent1"/>
        <w:left w:val="single" w:sz="36" w:space="8" w:color="3F1D5A" w:themeColor="accent1"/>
        <w:bottom w:val="single" w:sz="36" w:space="8" w:color="3F1D5A" w:themeColor="accent1"/>
        <w:right w:val="single" w:sz="36" w:space="8" w:color="3F1D5A" w:themeColor="accent1"/>
      </w:pBdr>
      <w:shd w:val="clear" w:color="auto" w:fill="3F1D5A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FFFFFF" w:themeColor="background1"/>
      <w:sz w:val="24"/>
      <w:lang w:eastAsia="en-US" w:bidi="hi-IN"/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bCs/>
      <w:i/>
      <w:iCs/>
      <w:color w:val="FFFFFF" w:themeColor="background1"/>
      <w:sz w:val="24"/>
      <w:shd w:val="clear" w:color="auto" w:fill="3F1D5A" w:themeFill="accent1"/>
      <w:lang w:eastAsia="en-US" w:bidi="hi-IN"/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000000"/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olor w:val="000000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10"/>
    </w:rPr>
  </w:style>
  <w:style w:type="paragraph" w:styleId="TOC1">
    <w:name w:val="toc 1"/>
    <w:basedOn w:val="Normal"/>
    <w:next w:val="Normal"/>
    <w:autoRedefine/>
    <w:uiPriority w:val="39"/>
    <w:semiHidden/>
    <w:unhideWhenUsed/>
    <w:pPr>
      <w:spacing w:after="100"/>
    </w:pPr>
    <w:rPr>
      <w:lang w:eastAsia="ja-JP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131C"/>
  </w:style>
  <w:style w:type="paragraph" w:styleId="Footer">
    <w:name w:val="footer"/>
    <w:basedOn w:val="Normal"/>
    <w:link w:val="FooterChar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131C"/>
  </w:style>
  <w:style w:type="character" w:styleId="Hyperlink">
    <w:name w:val="Hyperlink"/>
    <w:basedOn w:val="DefaultParagraphFont"/>
    <w:uiPriority w:val="99"/>
    <w:unhideWhenUsed/>
    <w:rsid w:val="009E6A6D"/>
    <w:rPr>
      <w:color w:val="F3642C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sustainabilityawards.vic.gov.au/gannawarra-shire-council" TargetMode="External"/><Relationship Id="rId18" Type="http://schemas.openxmlformats.org/officeDocument/2006/relationships/hyperlink" Target="https://www.youtube.com/watch?v=_DnE3Mal5cA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www.sustainabilityawards.vic.gov.au/gannawarra-shire-council" TargetMode="External"/><Relationship Id="rId17" Type="http://schemas.openxmlformats.org/officeDocument/2006/relationships/hyperlink" Target="http://www.gannawarra.vic.gov.au/Business-and-Events/Business-Development/Large-Scale-Solar-Developmen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_DnE3Mal5c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://www.gannawarra.vic.gov.au/Business-and-Events/Business-Development/Large-Scale-Solar-Development" TargetMode="External"/><Relationship Id="rId10" Type="http://schemas.openxmlformats.org/officeDocument/2006/relationships/image" Target="media/image1.jpg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toh\Downloads\tf01773057%20(2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Executive">
  <a:themeElements>
    <a:clrScheme name="Custom 7">
      <a:dk1>
        <a:sysClr val="windowText" lastClr="000000"/>
      </a:dk1>
      <a:lt1>
        <a:sysClr val="window" lastClr="FFFFFF"/>
      </a:lt1>
      <a:dk2>
        <a:srgbClr val="F3642C"/>
      </a:dk2>
      <a:lt2>
        <a:srgbClr val="E4E9EF"/>
      </a:lt2>
      <a:accent1>
        <a:srgbClr val="3F1D5A"/>
      </a:accent1>
      <a:accent2>
        <a:srgbClr val="F79E28"/>
      </a:accent2>
      <a:accent3>
        <a:srgbClr val="272063"/>
      </a:accent3>
      <a:accent4>
        <a:srgbClr val="70C6DB"/>
      </a:accent4>
      <a:accent5>
        <a:srgbClr val="214461"/>
      </a:accent5>
      <a:accent6>
        <a:srgbClr val="758085"/>
      </a:accent6>
      <a:hlink>
        <a:srgbClr val="F3642C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4873beb7-5857-4685-be1f-d57550cc96cc">false</MarketSpecific>
    <ApprovalStatus xmlns="4873beb7-5857-4685-be1f-d57550cc96cc">InProgress</ApprovalStatus>
    <DirectSourceMarket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NumericId xmlns="4873beb7-5857-4685-be1f-d57550cc96cc">101806648</NumericId>
    <TPFriendlyName xmlns="4873beb7-5857-4685-be1f-d57550cc96cc" xsi:nil="true"/>
    <BusinessGroup xmlns="4873beb7-5857-4685-be1f-d57550cc96cc" xsi:nil="true"/>
    <OpenTemplate xmlns="4873beb7-5857-4685-be1f-d57550cc96cc">true</OpenTemplate>
    <SourceTitle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>2009-11-06T03:14:00+00:00</IntlLangReviewDate>
    <PublishStatusLookup xmlns="4873beb7-5857-4685-be1f-d57550cc96cc">
      <Value>509981</Value>
      <Value>1303547</Value>
    </PublishStatusLookup>
    <ParentAssetId xmlns="4873beb7-5857-4685-be1f-d57550cc96cc" xsi:nil="true"/>
    <LastPublishResultLookup xmlns="4873beb7-5857-4685-be1f-d57550cc96cc" xsi:nil="true"/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APAuthor xmlns="4873beb7-5857-4685-be1f-d57550cc96cc">
      <UserInfo>
        <DisplayName>REDMOND\v-luannv</DisplayName>
        <AccountId>92</AccountId>
        <AccountType/>
      </UserInfo>
    </APAuthor>
    <TPCommandLine xmlns="4873beb7-5857-4685-be1f-d57550cc96cc" xsi:nil="true"/>
    <TPAppVersion xmlns="4873beb7-5857-4685-be1f-d57550cc96cc" xsi:nil="true"/>
    <EditorialStatus xmlns="4873beb7-5857-4685-be1f-d57550cc96cc" xsi:nil="true"/>
    <LastModifiedDateTime xmlns="4873beb7-5857-4685-be1f-d57550cc96cc">2009-11-06T03:14:00+00:00</LastModifiedDateTime>
    <TPLaunchHelpLinkType xmlns="4873beb7-5857-4685-be1f-d57550cc96cc">Template</TPLaunchHelpLinkType>
    <TimesCloned xmlns="4873beb7-5857-4685-be1f-d57550cc96cc" xsi:nil="true"/>
    <PublishTargets xmlns="4873beb7-5857-4685-be1f-d57550cc96cc">OfficeOnline</PublishTargets>
    <AcquiredFrom xmlns="4873beb7-5857-4685-be1f-d57550cc96cc">Internal MS</AcquiredFrom>
    <AssetStart xmlns="4873beb7-5857-4685-be1f-d57550cc96cc">2009-11-06T03:08:14+00:00</AssetStart>
    <FriendlyTitle xmlns="4873beb7-5857-4685-be1f-d57550cc96cc" xsi:nil="true"/>
    <Provider xmlns="4873beb7-5857-4685-be1f-d57550cc96cc" xsi:nil="true"/>
    <LastHandOff xmlns="4873beb7-5857-4685-be1f-d57550cc96cc" xsi:nil="true"/>
    <Manager xmlns="4873beb7-5857-4685-be1f-d57550cc96cc" xsi:nil="true"/>
    <UALocRecommendation xmlns="4873beb7-5857-4685-be1f-d57550cc96cc">Localize</UALocRecommendation>
    <ArtSampleDocs xmlns="4873beb7-5857-4685-be1f-d57550cc96cc" xsi:nil="true"/>
    <UACurrentWords xmlns="4873beb7-5857-4685-be1f-d57550cc96cc" xsi:nil="true"/>
    <TPClientViewer xmlns="4873beb7-5857-4685-be1f-d57550cc96cc" xsi:nil="true"/>
    <TemplateStatus xmlns="4873beb7-5857-4685-be1f-d57550cc96cc" xsi:nil="true"/>
    <ShowIn xmlns="4873beb7-5857-4685-be1f-d57550cc96cc">Show everywhere</ShowIn>
    <CSXHash xmlns="4873beb7-5857-4685-be1f-d57550cc96cc" xsi:nil="true"/>
    <Downloads xmlns="4873beb7-5857-4685-be1f-d57550cc96cc">0</Downloads>
    <VoteCount xmlns="4873beb7-5857-4685-be1f-d57550cc96cc" xsi:nil="true"/>
    <OOCacheId xmlns="4873beb7-5857-4685-be1f-d57550cc96cc" xsi:nil="true"/>
    <IsDeleted xmlns="4873beb7-5857-4685-be1f-d57550cc96cc">false</IsDeleted>
    <UANotes xmlns="4873beb7-5857-4685-be1f-d57550cc96cc" xsi:nil="true"/>
    <AssetExpire xmlns="4873beb7-5857-4685-be1f-d57550cc96cc">2100-01-01T00:00:00+00:00</AssetExpire>
    <CSXSubmissionMarket xmlns="4873beb7-5857-4685-be1f-d57550cc96cc" xsi:nil="true"/>
    <DSATActionTaken xmlns="4873beb7-5857-4685-be1f-d57550cc96cc">Best Bets</DSATActionTaken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 xsi:nil="true"/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AssetId xmlns="4873beb7-5857-4685-be1f-d57550cc96cc">TP101806648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CrawlForDependencies xmlns="4873beb7-5857-4685-be1f-d57550cc96cc">false</CrawlForDependencies>
    <IntlLangReviewer xmlns="4873beb7-5857-4685-be1f-d57550cc96cc" xsi:nil="true"/>
    <HandoffToMSDN xmlns="4873beb7-5857-4685-be1f-d57550cc96cc">2009-11-06T03:14:00+00:00</HandoffToMSDN>
    <PlannedPubDate xmlns="4873beb7-5857-4685-be1f-d57550cc96cc">2009-11-06T03:14:00+00:00</PlannedPubDate>
    <TrustLevel xmlns="4873beb7-5857-4685-be1f-d57550cc96cc">1 Microsoft Managed Content</TrustLevel>
    <TPNamespace xmlns="4873beb7-5857-4685-be1f-d57550cc96cc" xsi:nil="true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17309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914FE1-A86F-4369-BC80-FC08A1EA9FC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4873beb7-5857-4685-be1f-d57550cc96cc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25F0CD6-A611-476E-AB82-219B0380CC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C613A5-8D02-4CA4-90EF-A22EA37BE04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B4BE02-DB86-4291-85EF-465371E8A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tf01773057 (2)</Template>
  <TotalTime>50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Toh</dc:creator>
  <cp:keywords/>
  <dc:description/>
  <cp:lastModifiedBy>Lyn Toh</cp:lastModifiedBy>
  <cp:revision>13</cp:revision>
  <cp:lastPrinted>2018-06-05T03:02:00Z</cp:lastPrinted>
  <dcterms:created xsi:type="dcterms:W3CDTF">2018-10-23T01:57:00Z</dcterms:created>
  <dcterms:modified xsi:type="dcterms:W3CDTF">2018-10-23T02:48:00Z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Result">
    <vt:lpwstr/>
  </property>
  <property fmtid="{D5CDD505-2E9C-101B-9397-08002B2CF9AE}" pid="4" name="ImageGenerated">
    <vt:bool>false</vt:bool>
  </property>
</Properties>
</file>